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925E71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925E71" w:rsidRPr="00C05DCA" w:rsidRDefault="00925E71" w:rsidP="005E0979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3D0D3A">
              <w:rPr>
                <w:rFonts w:ascii="Times New Roman" w:hAnsi="Times New Roman" w:cs="Times New Roman"/>
                <w:sz w:val="36"/>
                <w:szCs w:val="36"/>
                <w:highlight w:val="lightGray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925E71" w:rsidRPr="000B5810" w:rsidRDefault="00925E71" w:rsidP="005E0979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Екологічний менеджмент</w:t>
            </w:r>
          </w:p>
        </w:tc>
      </w:tr>
      <w:tr w:rsidR="00925E71" w:rsidRPr="00D11FFA" w:rsidTr="00BF2685">
        <w:trPr>
          <w:trHeight w:val="250"/>
        </w:trPr>
        <w:tc>
          <w:tcPr>
            <w:tcW w:w="3936" w:type="dxa"/>
          </w:tcPr>
          <w:p w:rsidR="00925E71" w:rsidRPr="00E4741F" w:rsidRDefault="00925E71" w:rsidP="005E0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925E71" w:rsidRPr="00E4741F" w:rsidRDefault="00925E71" w:rsidP="005E0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925E71" w:rsidRPr="00EC3CA9" w:rsidTr="00BF2685">
        <w:trPr>
          <w:trHeight w:val="250"/>
        </w:trPr>
        <w:tc>
          <w:tcPr>
            <w:tcW w:w="3936" w:type="dxa"/>
          </w:tcPr>
          <w:p w:rsidR="00925E71" w:rsidRPr="00E4741F" w:rsidRDefault="00925E71" w:rsidP="005E0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925E71" w:rsidRPr="00E4741F" w:rsidRDefault="00925E71" w:rsidP="005E0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925E71" w:rsidRPr="00EC3CA9" w:rsidTr="00BF2685">
        <w:trPr>
          <w:trHeight w:val="268"/>
        </w:trPr>
        <w:tc>
          <w:tcPr>
            <w:tcW w:w="3936" w:type="dxa"/>
          </w:tcPr>
          <w:p w:rsidR="00925E71" w:rsidRPr="00E4741F" w:rsidRDefault="00925E71" w:rsidP="005E0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925E71" w:rsidRPr="00E4741F" w:rsidRDefault="00925E71" w:rsidP="005E0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925E71" w:rsidRPr="00EC3CA9" w:rsidTr="00BF2685">
        <w:tc>
          <w:tcPr>
            <w:tcW w:w="3936" w:type="dxa"/>
          </w:tcPr>
          <w:p w:rsidR="00925E71" w:rsidRPr="00E4741F" w:rsidRDefault="00925E71" w:rsidP="005E0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925E71" w:rsidRPr="00E4741F" w:rsidRDefault="00A3192C" w:rsidP="005E0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  <w:tr w:rsidR="00925E71" w:rsidRPr="00D11FFA" w:rsidTr="00BF2685">
        <w:tc>
          <w:tcPr>
            <w:tcW w:w="3936" w:type="dxa"/>
          </w:tcPr>
          <w:p w:rsidR="00925E71" w:rsidRPr="00D11FFA" w:rsidRDefault="00925E71" w:rsidP="005E0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925E71" w:rsidRDefault="00925E71" w:rsidP="005E09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4E36">
              <w:rPr>
                <w:rFonts w:ascii="Times New Roman" w:hAnsi="Times New Roman" w:cs="Times New Roman"/>
              </w:rPr>
              <w:t>Принципи ек</w:t>
            </w:r>
            <w:r>
              <w:rPr>
                <w:rFonts w:ascii="Times New Roman" w:hAnsi="Times New Roman" w:cs="Times New Roman"/>
              </w:rPr>
              <w:t xml:space="preserve">ологічного менеджменту. Система </w:t>
            </w:r>
            <w:proofErr w:type="spellStart"/>
            <w:r w:rsidRPr="00C34E36">
              <w:rPr>
                <w:rFonts w:ascii="Times New Roman" w:hAnsi="Times New Roman" w:cs="Times New Roman"/>
              </w:rPr>
              <w:t>екоменеджменту</w:t>
            </w:r>
            <w:proofErr w:type="spellEnd"/>
            <w:r w:rsidRPr="00C34E36">
              <w:rPr>
                <w:rFonts w:ascii="Times New Roman" w:hAnsi="Times New Roman" w:cs="Times New Roman"/>
              </w:rPr>
              <w:t xml:space="preserve">. Доцільність створення </w:t>
            </w:r>
          </w:p>
          <w:p w:rsidR="00925E71" w:rsidRDefault="00925E71" w:rsidP="005E09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4E36">
              <w:rPr>
                <w:rFonts w:ascii="Times New Roman" w:hAnsi="Times New Roman" w:cs="Times New Roman"/>
              </w:rPr>
              <w:t>Міжнародні стандарти і рекомендації</w:t>
            </w:r>
            <w:r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</w:rPr>
              <w:t>екоменеджменту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BS7750, EMAS, </w:t>
            </w:r>
            <w:proofErr w:type="spellStart"/>
            <w:r w:rsidRPr="00C34E36">
              <w:rPr>
                <w:rFonts w:ascii="Times New Roman" w:hAnsi="Times New Roman" w:cs="Times New Roman"/>
              </w:rPr>
              <w:t>CleanerProduction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C34E36">
              <w:rPr>
                <w:rFonts w:ascii="Times New Roman" w:hAnsi="Times New Roman" w:cs="Times New Roman"/>
              </w:rPr>
              <w:cr/>
              <w:t>Міжнародні стандарти серії ISO 14000. Державні стандарти ДСТУ ISO 14000</w:t>
            </w:r>
          </w:p>
          <w:p w:rsidR="00925E71" w:rsidRDefault="00925E71" w:rsidP="005E09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4E36">
              <w:rPr>
                <w:rFonts w:ascii="Times New Roman" w:hAnsi="Times New Roman" w:cs="Times New Roman"/>
              </w:rPr>
              <w:t>Інструменти екологічного менеджменту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25E71" w:rsidRDefault="00925E71" w:rsidP="005E09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4E36">
              <w:rPr>
                <w:rFonts w:ascii="Times New Roman" w:hAnsi="Times New Roman" w:cs="Times New Roman"/>
              </w:rPr>
              <w:t>Оцінка екологічного життєвого циклу продукції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25E71" w:rsidRDefault="00925E71" w:rsidP="005E09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4E36">
              <w:rPr>
                <w:rFonts w:ascii="Times New Roman" w:hAnsi="Times New Roman" w:cs="Times New Roman"/>
              </w:rPr>
              <w:t>Показники екологічної ефективності економічної діяльності</w:t>
            </w:r>
          </w:p>
          <w:p w:rsidR="00925E71" w:rsidRPr="00C34E36" w:rsidRDefault="00925E71" w:rsidP="005E09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F58">
              <w:rPr>
                <w:rFonts w:ascii="Times New Roman" w:hAnsi="Times New Roman" w:cs="Times New Roman"/>
              </w:rPr>
              <w:t>Система менеджменту довкілля підприємства.</w:t>
            </w:r>
          </w:p>
        </w:tc>
      </w:tr>
      <w:tr w:rsidR="00925E71" w:rsidRPr="00D11FFA" w:rsidTr="00BF2685">
        <w:tc>
          <w:tcPr>
            <w:tcW w:w="3936" w:type="dxa"/>
          </w:tcPr>
          <w:p w:rsidR="00925E71" w:rsidRPr="00EC3CA9" w:rsidRDefault="00925E71" w:rsidP="005E0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925E71" w:rsidRPr="00547F58" w:rsidRDefault="00925E71" w:rsidP="005E09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E12">
              <w:rPr>
                <w:rFonts w:ascii="TimesNewRomanPS-ItalicMT" w:hAnsi="TimesNewRomanPS-ItalicMT"/>
                <w:color w:val="000000"/>
                <w:szCs w:val="28"/>
              </w:rPr>
              <w:t>Дисципліну цікаво вивчити,</w:t>
            </w:r>
            <w:r>
              <w:rPr>
                <w:rFonts w:ascii="Times New Roman" w:hAnsi="Times New Roman" w:cs="Times New Roman"/>
              </w:rPr>
              <w:t xml:space="preserve"> тому що отримані знання допоможуть </w:t>
            </w:r>
            <w:r w:rsidRPr="00547F58">
              <w:rPr>
                <w:rFonts w:ascii="Times New Roman" w:hAnsi="Times New Roman" w:cs="Times New Roman"/>
              </w:rPr>
              <w:t>визначати екологічні фактори, розробляти плани</w:t>
            </w:r>
          </w:p>
          <w:p w:rsidR="00925E71" w:rsidRPr="00547F58" w:rsidRDefault="00925E71" w:rsidP="005E09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F58">
              <w:rPr>
                <w:rFonts w:ascii="Times New Roman" w:hAnsi="Times New Roman" w:cs="Times New Roman"/>
              </w:rPr>
              <w:t>екологічної діяльності</w:t>
            </w:r>
            <w:r>
              <w:rPr>
                <w:rFonts w:ascii="Times New Roman" w:hAnsi="Times New Roman" w:cs="Times New Roman"/>
              </w:rPr>
              <w:t xml:space="preserve"> та  екологічну політику</w:t>
            </w:r>
            <w:r w:rsidRPr="00547F58">
              <w:rPr>
                <w:rFonts w:ascii="Times New Roman" w:hAnsi="Times New Roman" w:cs="Times New Roman"/>
              </w:rPr>
              <w:t xml:space="preserve"> підприємства,</w:t>
            </w:r>
            <w:r>
              <w:rPr>
                <w:rFonts w:ascii="Times New Roman" w:hAnsi="Times New Roman" w:cs="Times New Roman"/>
              </w:rPr>
              <w:t xml:space="preserve"> що у сучасних умовах функціонування є першочерговим в управлінні будь-якими підприємствами</w:t>
            </w:r>
          </w:p>
        </w:tc>
      </w:tr>
      <w:tr w:rsidR="00925E71" w:rsidRPr="00D11FFA" w:rsidTr="00BF2685">
        <w:tc>
          <w:tcPr>
            <w:tcW w:w="3936" w:type="dxa"/>
          </w:tcPr>
          <w:p w:rsidR="00925E71" w:rsidRPr="00D11FFA" w:rsidRDefault="00925E71" w:rsidP="005E0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925E71" w:rsidRPr="00D11FFA" w:rsidRDefault="00925E71" w:rsidP="005E09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5E71"/>
    <w:rsid w:val="001071E2"/>
    <w:rsid w:val="00127C3B"/>
    <w:rsid w:val="001A3AFF"/>
    <w:rsid w:val="001B3DD3"/>
    <w:rsid w:val="002178AE"/>
    <w:rsid w:val="005E0979"/>
    <w:rsid w:val="00690FA1"/>
    <w:rsid w:val="007A6795"/>
    <w:rsid w:val="00925E71"/>
    <w:rsid w:val="00A3192C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E71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925E71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Company>MultiDVD Team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Вова</cp:lastModifiedBy>
  <cp:revision>3</cp:revision>
  <dcterms:created xsi:type="dcterms:W3CDTF">2020-04-02T19:43:00Z</dcterms:created>
  <dcterms:modified xsi:type="dcterms:W3CDTF">2022-04-19T07:24:00Z</dcterms:modified>
</cp:coreProperties>
</file>